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37B" w:rsidRPr="00BB20DA" w:rsidRDefault="0098493E" w:rsidP="0034237B">
      <w:pPr>
        <w:jc w:val="center"/>
        <w:rPr>
          <w:rFonts w:ascii="Kokila" w:hAnsi="Kokila" w:cs="Kokila"/>
          <w:b/>
          <w:bCs/>
          <w:sz w:val="40"/>
          <w:szCs w:val="40"/>
          <w:lang w:bidi="ne-NP"/>
        </w:rPr>
      </w:pPr>
      <w:r>
        <w:rPr>
          <w:rFonts w:ascii="Kokila" w:hAnsi="Kokila" w:cs="Kokila" w:hint="cs"/>
          <w:b/>
          <w:bCs/>
          <w:sz w:val="40"/>
          <w:szCs w:val="40"/>
          <w:cs/>
          <w:lang w:bidi="ne-NP"/>
        </w:rPr>
        <w:t>पाल्पा घोषणा</w:t>
      </w:r>
      <w:r w:rsidR="0034237B" w:rsidRPr="00BB20DA">
        <w:rPr>
          <w:rFonts w:ascii="Kokila" w:hAnsi="Kokila" w:cs="Kokila" w:hint="cs"/>
          <w:b/>
          <w:bCs/>
          <w:sz w:val="40"/>
          <w:szCs w:val="40"/>
          <w:cs/>
          <w:lang w:bidi="ne-NP"/>
        </w:rPr>
        <w:t>पत्र</w:t>
      </w:r>
    </w:p>
    <w:p w:rsidR="003911CD" w:rsidRDefault="003911CD" w:rsidP="006266C3">
      <w:pPr>
        <w:jc w:val="both"/>
        <w:rPr>
          <w:rFonts w:ascii="Kokila" w:hAnsi="Kokila" w:cs="Kokila"/>
          <w:sz w:val="36"/>
          <w:szCs w:val="36"/>
          <w:lang w:bidi="ne-NP"/>
        </w:rPr>
      </w:pPr>
    </w:p>
    <w:p w:rsidR="006266C3" w:rsidRPr="00BB20DA" w:rsidRDefault="006266C3" w:rsidP="006266C3">
      <w:pPr>
        <w:jc w:val="both"/>
        <w:rPr>
          <w:rFonts w:ascii="Kokila" w:hAnsi="Kokila" w:cs="Kokila" w:hint="cs"/>
          <w:sz w:val="36"/>
          <w:szCs w:val="36"/>
          <w:lang w:bidi="ne-NP"/>
        </w:rPr>
      </w:pPr>
      <w:r w:rsidRPr="00BB20DA">
        <w:rPr>
          <w:rFonts w:ascii="Kokila" w:hAnsi="Kokila" w:cs="Kokila" w:hint="cs"/>
          <w:sz w:val="36"/>
          <w:szCs w:val="36"/>
          <w:cs/>
          <w:lang w:bidi="ne-NP"/>
        </w:rPr>
        <w:t>लुम्बिनी प्रदेश सभाको आयोजनामा पा</w:t>
      </w:r>
      <w:bookmarkStart w:id="0" w:name="_GoBack"/>
      <w:bookmarkEnd w:id="0"/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ल्पा जिल्लाको तानसेनमा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>सम्वत् २०८१ साल बैशाख १३, १४ र १५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भएको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छलफल तथा अन्तरक्रियाबाट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नवौं अन्तर-व्यवस्थापिका भेला २०८१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ले देहाय बमोजिमको प्रतिवद्धता तथा </w:t>
      </w:r>
      <w:r w:rsidR="00BB20DA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निर्णय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>गरेको छ ।</w:t>
      </w:r>
    </w:p>
    <w:p w:rsidR="00D40766" w:rsidRPr="00BB20DA" w:rsidRDefault="006266C3" w:rsidP="0034237B">
      <w:pPr>
        <w:pStyle w:val="ListParagraph"/>
        <w:numPr>
          <w:ilvl w:val="0"/>
          <w:numId w:val="1"/>
        </w:numPr>
        <w:jc w:val="both"/>
        <w:rPr>
          <w:rFonts w:ascii="Kokila" w:hAnsi="Kokila" w:cs="Kokila" w:hint="cs"/>
          <w:sz w:val="36"/>
          <w:szCs w:val="36"/>
          <w:lang w:bidi="ne-NP"/>
        </w:rPr>
      </w:pP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</w:t>
      </w:r>
      <w:r w:rsidR="00D40766" w:rsidRPr="00BB20DA">
        <w:rPr>
          <w:rFonts w:ascii="Kokila" w:hAnsi="Kokila" w:cs="Kokila"/>
          <w:sz w:val="36"/>
          <w:szCs w:val="36"/>
          <w:cs/>
          <w:lang w:bidi="ne-NP"/>
        </w:rPr>
        <w:t>संसद र संसदीय समितिको भुमिकालार्इ प्रभावकारी ब</w:t>
      </w:r>
      <w:r w:rsidR="00CD5F8E" w:rsidRPr="00BB20DA">
        <w:rPr>
          <w:rFonts w:ascii="Kokila" w:hAnsi="Kokila" w:cs="Kokila"/>
          <w:sz w:val="36"/>
          <w:szCs w:val="36"/>
          <w:cs/>
          <w:lang w:bidi="ne-NP"/>
        </w:rPr>
        <w:t>ना</w:t>
      </w:r>
      <w:r w:rsidR="00D40766" w:rsidRPr="00BB20DA">
        <w:rPr>
          <w:rFonts w:ascii="Kokila" w:hAnsi="Kokila" w:cs="Kokila"/>
          <w:sz w:val="36"/>
          <w:szCs w:val="36"/>
          <w:cs/>
          <w:lang w:bidi="ne-NP"/>
        </w:rPr>
        <w:t xml:space="preserve">उन संसदबाट निर्मित कानूनहरूको उत्तर विधायिकी </w:t>
      </w:r>
      <w:r w:rsidR="00CD5F8E" w:rsidRPr="00BB20DA">
        <w:rPr>
          <w:rFonts w:ascii="Kokila" w:hAnsi="Kokila" w:cs="Kokila"/>
          <w:sz w:val="36"/>
          <w:szCs w:val="36"/>
          <w:cs/>
          <w:lang w:bidi="ne-NP"/>
        </w:rPr>
        <w:t>परीक्षण</w:t>
      </w:r>
      <w:r w:rsidR="00D40766" w:rsidRPr="00BB20DA">
        <w:rPr>
          <w:rFonts w:ascii="Kokila" w:hAnsi="Kokila" w:cs="Kokila"/>
          <w:sz w:val="36"/>
          <w:szCs w:val="36"/>
          <w:cs/>
          <w:lang w:bidi="ne-NP"/>
        </w:rPr>
        <w:t xml:space="preserve"> हुनु पर्दछ । सोको लागि संघीय संसदले उत्तर विधायिकी </w:t>
      </w:r>
      <w:r w:rsidR="00CD5F8E" w:rsidRPr="00BB20DA">
        <w:rPr>
          <w:rFonts w:ascii="Kokila" w:hAnsi="Kokila" w:cs="Kokila"/>
          <w:sz w:val="36"/>
          <w:szCs w:val="36"/>
          <w:cs/>
          <w:lang w:bidi="ne-NP"/>
        </w:rPr>
        <w:t>परीक्षण</w:t>
      </w:r>
      <w:r w:rsidR="00D40766" w:rsidRPr="00BB20DA">
        <w:rPr>
          <w:rFonts w:ascii="Kokila" w:hAnsi="Kokila" w:cs="Kokila"/>
          <w:sz w:val="36"/>
          <w:szCs w:val="36"/>
          <w:cs/>
          <w:lang w:bidi="ne-NP"/>
        </w:rPr>
        <w:t xml:space="preserve"> सम्बन्धमा प्रदेश सभाका समिति र सचिवालयका जनशक्तिलार्इ क्षमता अभिवृ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>द्धि</w:t>
      </w:r>
      <w:r w:rsidR="00D40766" w:rsidRPr="00BB20DA">
        <w:rPr>
          <w:rFonts w:ascii="Kokila" w:hAnsi="Kokila" w:cs="Kokila"/>
          <w:sz w:val="36"/>
          <w:szCs w:val="36"/>
          <w:cs/>
          <w:lang w:bidi="ne-NP"/>
        </w:rPr>
        <w:t>मा सहयोग</w:t>
      </w:r>
      <w:r w:rsidR="00D40766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र</w:t>
      </w:r>
      <w:r w:rsidR="00D40766" w:rsidRPr="00BB20DA">
        <w:rPr>
          <w:rFonts w:ascii="Kokila" w:hAnsi="Kokila" w:cs="Kokila"/>
          <w:sz w:val="36"/>
          <w:szCs w:val="36"/>
          <w:cs/>
          <w:lang w:bidi="ne-NP"/>
        </w:rPr>
        <w:t xml:space="preserve"> सहजिकरण</w:t>
      </w:r>
      <w:r w:rsidR="00D40766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गर्ने सम्बन्ध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>मा संघीय संसद र प्रदेश सभाहरू बि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>चमा आवश्यक सहकार्य गर्ने ।</w:t>
      </w:r>
    </w:p>
    <w:p w:rsidR="00D40766" w:rsidRPr="00BB20DA" w:rsidRDefault="00D40766" w:rsidP="0034237B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36"/>
          <w:szCs w:val="36"/>
          <w:lang w:bidi="ne-NP"/>
        </w:rPr>
      </w:pP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उत्तर विधायिकी 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>परीक्षण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गर्ने सम्बन्धमा 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>आवश्यक कार्यविधि, मापदण्ड तथा मार्गदर्शन</w:t>
      </w:r>
      <w:r w:rsidR="006266C3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बनाउनका लागि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सबै प्रदेश सभा सचिवालयले </w:t>
      </w:r>
      <w:r w:rsidR="0038043F" w:rsidRPr="00BB20DA">
        <w:rPr>
          <w:rFonts w:ascii="Kokila" w:hAnsi="Kokila" w:cs="Kokila" w:hint="cs"/>
          <w:sz w:val="36"/>
          <w:szCs w:val="36"/>
          <w:cs/>
          <w:lang w:bidi="ne-NP"/>
        </w:rPr>
        <w:t>संघीय संसद सचिवालय र सबै प्रदेश सभा सचिवालय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>का बि</w:t>
      </w:r>
      <w:r w:rsidR="0038043F" w:rsidRPr="00BB20DA">
        <w:rPr>
          <w:rFonts w:ascii="Kokila" w:hAnsi="Kokila" w:cs="Kokila" w:hint="cs"/>
          <w:sz w:val="36"/>
          <w:szCs w:val="36"/>
          <w:cs/>
          <w:lang w:bidi="ne-NP"/>
        </w:rPr>
        <w:t>च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एक आपसमा सहयोग सूचना तथा ज्ञानको 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>आ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दान प्रदान गर्ने र प्रदेश सभाले आफ्नो नियमावलीमा 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उत्तर विधायिकी 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>परीक्षणको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>विषयलार्इ राख्ने व्यवस्था गर्ने ।</w:t>
      </w:r>
    </w:p>
    <w:p w:rsidR="006266C3" w:rsidRPr="00BB20DA" w:rsidRDefault="006266C3" w:rsidP="0034237B">
      <w:pPr>
        <w:pStyle w:val="ListParagraph"/>
        <w:numPr>
          <w:ilvl w:val="0"/>
          <w:numId w:val="1"/>
        </w:numPr>
        <w:jc w:val="both"/>
        <w:rPr>
          <w:rFonts w:ascii="Kokila" w:hAnsi="Kokila" w:cs="Kokila" w:hint="cs"/>
          <w:sz w:val="36"/>
          <w:szCs w:val="36"/>
          <w:lang w:bidi="ne-NP"/>
        </w:rPr>
      </w:pPr>
      <w:r w:rsidRPr="00BB20DA">
        <w:rPr>
          <w:rFonts w:ascii="Kokila" w:hAnsi="Kokila" w:cs="Kokila" w:hint="cs"/>
          <w:sz w:val="36"/>
          <w:szCs w:val="36"/>
          <w:cs/>
          <w:lang w:bidi="ne-NP"/>
        </w:rPr>
        <w:t>बुँदा नं. १ र २ को व्यवस्थालार्इ कार्यान्वयन गर्न नेपाल सरकार तथा सम्बन्धि</w:t>
      </w:r>
      <w:r w:rsidR="00AC78C1">
        <w:rPr>
          <w:rFonts w:ascii="Kokila" w:hAnsi="Kokila" w:cs="Kokila" w:hint="cs"/>
          <w:sz w:val="36"/>
          <w:szCs w:val="36"/>
          <w:cs/>
          <w:lang w:bidi="ne-NP"/>
        </w:rPr>
        <w:t>त प्रदेश सरकारसँ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>ग आवश्यक छलफल गरी निर्णय गर्न पहल गर्ने ।</w:t>
      </w:r>
    </w:p>
    <w:p w:rsidR="00B61FC4" w:rsidRPr="00BB20DA" w:rsidRDefault="00CD5F8E" w:rsidP="0034237B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36"/>
          <w:szCs w:val="36"/>
          <w:lang w:bidi="ne-NP"/>
        </w:rPr>
      </w:pPr>
      <w:r w:rsidRPr="00BB20DA">
        <w:rPr>
          <w:rFonts w:ascii="Kokila" w:hAnsi="Kokila" w:cs="Kokila" w:hint="cs"/>
          <w:sz w:val="36"/>
          <w:szCs w:val="36"/>
          <w:cs/>
          <w:lang w:bidi="ne-NP"/>
        </w:rPr>
        <w:t>संसदीय ब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जेट सेवा </w:t>
      </w:r>
      <w:r w:rsidR="00EF08E3">
        <w:rPr>
          <w:rFonts w:ascii="Kokila" w:hAnsi="Kokila" w:cs="Kokila" w:hint="cs"/>
          <w:sz w:val="36"/>
          <w:szCs w:val="36"/>
          <w:cs/>
          <w:lang w:bidi="ne-NP"/>
        </w:rPr>
        <w:t>कार्यालय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</w:t>
      </w:r>
      <w:r w:rsidR="0038043F" w:rsidRPr="00BB20DA">
        <w:rPr>
          <w:rFonts w:ascii="Kokila" w:hAnsi="Kokila" w:cs="Kokila" w:hint="cs"/>
          <w:sz w:val="36"/>
          <w:szCs w:val="36"/>
          <w:cs/>
          <w:lang w:bidi="ne-NP"/>
        </w:rPr>
        <w:t>(</w:t>
      </w:r>
      <w:proofErr w:type="spellStart"/>
      <w:r w:rsidR="00B61FC4" w:rsidRPr="00BB20DA">
        <w:rPr>
          <w:rFonts w:ascii="Kokila" w:hAnsi="Kokila" w:cs="Kokila"/>
          <w:sz w:val="36"/>
          <w:szCs w:val="36"/>
          <w:lang w:bidi="ne-NP"/>
        </w:rPr>
        <w:t>PBO</w:t>
      </w:r>
      <w:proofErr w:type="spellEnd"/>
      <w:r w:rsidR="0038043F" w:rsidRPr="00BB20DA">
        <w:rPr>
          <w:rFonts w:ascii="Kokila" w:hAnsi="Kokila" w:cs="Kokila" w:hint="cs"/>
          <w:sz w:val="36"/>
          <w:szCs w:val="36"/>
          <w:cs/>
          <w:lang w:bidi="ne-NP"/>
        </w:rPr>
        <w:t>)</w:t>
      </w:r>
      <w:r w:rsidR="00B61FC4" w:rsidRPr="00BB20DA">
        <w:rPr>
          <w:rFonts w:ascii="Kokila" w:hAnsi="Kokila" w:cs="Kokila"/>
          <w:sz w:val="36"/>
          <w:szCs w:val="36"/>
          <w:lang w:bidi="ne-NP"/>
        </w:rPr>
        <w:t xml:space="preserve"> 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>स्थापना गर्ने सन्दर्भमा संघीय संसदका महासचिवको नेतृत्वमा</w:t>
      </w:r>
      <w:r w:rsidR="006266C3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सचिवालयका सचिव र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सातै प्रदेशका सचिव रहने गरी एक अध्ययन समिति गठन गर्ने र सो समितिले 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>आ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फ्नो अध्ययन प्रतिवेदनलार्इ </w:t>
      </w:r>
      <w:r w:rsidR="00B61FC4" w:rsidRPr="00BB20DA">
        <w:rPr>
          <w:rFonts w:ascii="Kokila" w:hAnsi="Kokila" w:cs="Kokila" w:hint="cs"/>
          <w:sz w:val="36"/>
          <w:szCs w:val="36"/>
          <w:cs/>
          <w:lang w:bidi="ne-NP"/>
        </w:rPr>
        <w:t>आ</w:t>
      </w:r>
      <w:r w:rsidR="006266C3" w:rsidRPr="00BB20DA">
        <w:rPr>
          <w:rFonts w:ascii="Kokila" w:hAnsi="Kokila" w:cs="Kokila" w:hint="cs"/>
          <w:sz w:val="36"/>
          <w:szCs w:val="36"/>
          <w:cs/>
          <w:lang w:bidi="ne-NP"/>
        </w:rPr>
        <w:t>गामी भेलामा पेश गर्ने ।</w:t>
      </w:r>
    </w:p>
    <w:p w:rsidR="00BB20DA" w:rsidRPr="00BB20DA" w:rsidRDefault="00BB20DA" w:rsidP="00BB20DA">
      <w:pPr>
        <w:pStyle w:val="ListParagraph"/>
        <w:numPr>
          <w:ilvl w:val="0"/>
          <w:numId w:val="1"/>
        </w:numPr>
        <w:jc w:val="both"/>
        <w:rPr>
          <w:rFonts w:ascii="Kokila" w:hAnsi="Kokila" w:cs="Kokila" w:hint="cs"/>
          <w:sz w:val="36"/>
          <w:szCs w:val="36"/>
          <w:lang w:bidi="ne-NP"/>
        </w:rPr>
      </w:pP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सरकारको स्थिरता कायम गरी सुशासन र विधिको शासनलार्इ जीवन्त बनाउन बर्तमान निर्वाचन प्रणालीलार्इ मितव्ययी बनाउने तर्फ समेत अध्ययन, छलफल र </w:t>
      </w:r>
      <w:r w:rsidR="00EF08E3">
        <w:rPr>
          <w:rFonts w:ascii="Kokila" w:hAnsi="Kokila" w:cs="Kokila" w:hint="cs"/>
          <w:sz w:val="36"/>
          <w:szCs w:val="36"/>
          <w:cs/>
          <w:lang w:bidi="ne-NP"/>
        </w:rPr>
        <w:t>बहस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>का निमित्त सम्बन्धित सरोकारवालाको ध्यानाकर्षण गराउने ।</w:t>
      </w:r>
    </w:p>
    <w:p w:rsidR="00B61FC4" w:rsidRPr="00BB20DA" w:rsidRDefault="00B61FC4" w:rsidP="0034237B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36"/>
          <w:szCs w:val="36"/>
          <w:lang w:bidi="ne-NP"/>
        </w:rPr>
      </w:pPr>
      <w:r w:rsidRPr="00BB20DA">
        <w:rPr>
          <w:rFonts w:ascii="Kokila" w:hAnsi="Kokila" w:cs="Kokila" w:hint="cs"/>
          <w:sz w:val="36"/>
          <w:szCs w:val="36"/>
          <w:cs/>
          <w:lang w:bidi="ne-NP"/>
        </w:rPr>
        <w:t>संघीय संसद र प्रदेश सभाका विगतका सम्मेलन, भेला, अन्तरक्रिया र कार्यक्रम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>का निश्कर्ष, प्रतिवद्ध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ता तथा घोषणाहरूलार्इ कार्यान्वयन गर्न गराउन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संघीय संसदका सभामुख, राष्ट्रिय सभाका अध्यक्ष, प्रतिनिधि सभाका उपसभामुख,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राष्ट्रिय सभाका 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>उपा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>ध्यक्ष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>,</w:t>
      </w:r>
      <w:r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प्रदेश सभाका सभामुख 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>र उपसभामुख रहेको अन्तरप्रदेश व्यवस्थापिका मञ्चलार्इ सक्रिय बनाइने छ । यस्ता सम्मेलन, भेला</w:t>
      </w:r>
      <w:r w:rsidR="0038043F" w:rsidRPr="00BB20DA">
        <w:rPr>
          <w:rFonts w:ascii="Kokila" w:hAnsi="Kokila" w:cs="Kokila" w:hint="cs"/>
          <w:sz w:val="36"/>
          <w:szCs w:val="36"/>
          <w:cs/>
          <w:lang w:bidi="ne-NP"/>
        </w:rPr>
        <w:t>,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अन्तरक्रिया सञ्चालन </w:t>
      </w:r>
      <w:r w:rsidR="00CD5F8E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र 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>व्यवस्थापनका निम्ति</w:t>
      </w:r>
      <w:r w:rsidR="003E04A2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हाललार्इ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सचिवालयहरूले 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>आ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वश्यक समन्वय गरी </w:t>
      </w:r>
      <w:r w:rsidR="003E04A2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संस्थागत रुपमा </w:t>
      </w:r>
      <w:r w:rsidR="003E04A2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नियमित </w:t>
      </w:r>
      <w:r w:rsidR="003E04A2" w:rsidRPr="00BB20DA">
        <w:rPr>
          <w:rFonts w:ascii="Kokila" w:hAnsi="Kokila" w:cs="Kokila" w:hint="cs"/>
          <w:sz w:val="36"/>
          <w:szCs w:val="36"/>
          <w:cs/>
          <w:lang w:bidi="ne-NP"/>
        </w:rPr>
        <w:t>कार्यक्रम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 xml:space="preserve"> 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>आ</w:t>
      </w:r>
      <w:r w:rsidR="00AA4897" w:rsidRPr="00BB20DA">
        <w:rPr>
          <w:rFonts w:ascii="Kokila" w:hAnsi="Kokila" w:cs="Kokila" w:hint="cs"/>
          <w:sz w:val="36"/>
          <w:szCs w:val="36"/>
          <w:cs/>
          <w:lang w:bidi="ne-NP"/>
        </w:rPr>
        <w:t>योजना गर्ने ।</w:t>
      </w:r>
    </w:p>
    <w:p w:rsidR="00BB20DA" w:rsidRPr="00BB20DA" w:rsidRDefault="00BB20DA" w:rsidP="0034237B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36"/>
          <w:szCs w:val="36"/>
          <w:lang w:bidi="ne-NP"/>
        </w:rPr>
      </w:pPr>
      <w:r w:rsidRPr="00BB20DA">
        <w:rPr>
          <w:rFonts w:ascii="Kokila" w:hAnsi="Kokila" w:cs="Kokila" w:hint="cs"/>
          <w:sz w:val="36"/>
          <w:szCs w:val="36"/>
          <w:cs/>
          <w:lang w:bidi="ne-NP"/>
        </w:rPr>
        <w:lastRenderedPageBreak/>
        <w:t>आगामी भेला गण्डकी प्रदेश सभाले आयोजना गर्ने ।</w:t>
      </w:r>
    </w:p>
    <w:p w:rsidR="00C530A1" w:rsidRDefault="00C530A1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gramStart"/>
      <w:r w:rsidRPr="00BB20DA">
        <w:rPr>
          <w:rFonts w:ascii="Preeti" w:hAnsi="Preeti"/>
          <w:sz w:val="32"/>
          <w:szCs w:val="32"/>
        </w:rPr>
        <w:t>;</w:t>
      </w:r>
      <w:proofErr w:type="spellStart"/>
      <w:r w:rsidRPr="00BB20DA">
        <w:rPr>
          <w:rFonts w:ascii="Preeti" w:hAnsi="Preeti"/>
          <w:sz w:val="32"/>
          <w:szCs w:val="32"/>
        </w:rPr>
        <w:t>DdfggLo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;</w:t>
      </w:r>
      <w:proofErr w:type="spellStart"/>
      <w:r w:rsidRPr="00BB20DA">
        <w:rPr>
          <w:rFonts w:ascii="Preeti" w:hAnsi="Preeti"/>
          <w:sz w:val="32"/>
          <w:szCs w:val="32"/>
        </w:rPr>
        <w:t>efd'v</w:t>
      </w:r>
      <w:proofErr w:type="spellEnd"/>
      <w:r w:rsidRPr="00BB20DA">
        <w:rPr>
          <w:rFonts w:ascii="Preeti" w:hAnsi="Preeti"/>
          <w:sz w:val="32"/>
          <w:szCs w:val="32"/>
        </w:rPr>
        <w:t xml:space="preserve"> &gt;L b]j/</w:t>
      </w:r>
      <w:proofErr w:type="spellStart"/>
      <w:r w:rsidRPr="00BB20DA">
        <w:rPr>
          <w:rFonts w:ascii="Preeti" w:hAnsi="Preeti"/>
          <w:sz w:val="32"/>
          <w:szCs w:val="32"/>
        </w:rPr>
        <w:t>fh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l3ld</w:t>
      </w:r>
      <w:proofErr w:type="spellEnd"/>
      <w:r w:rsidRPr="00BB20DA">
        <w:rPr>
          <w:rFonts w:ascii="Preeti" w:hAnsi="Preeti"/>
          <w:sz w:val="32"/>
          <w:szCs w:val="32"/>
        </w:rPr>
        <w:t xml:space="preserve">/], </w:t>
      </w:r>
      <w:proofErr w:type="spellStart"/>
      <w:r w:rsidRPr="00BB20DA">
        <w:rPr>
          <w:rFonts w:ascii="Preeti" w:hAnsi="Preeti"/>
          <w:sz w:val="32"/>
          <w:szCs w:val="32"/>
        </w:rPr>
        <w:t>k|ltlglw</w:t>
      </w:r>
      <w:proofErr w:type="spellEnd"/>
      <w:r w:rsidRPr="00BB20DA">
        <w:rPr>
          <w:rFonts w:ascii="Preeti" w:hAnsi="Preeti"/>
          <w:sz w:val="32"/>
          <w:szCs w:val="32"/>
        </w:rPr>
        <w:t xml:space="preserve">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pkfWoIf</w:t>
      </w:r>
      <w:proofErr w:type="spellEnd"/>
      <w:r w:rsidRPr="00BB20DA">
        <w:rPr>
          <w:rFonts w:ascii="Preeti" w:hAnsi="Preeti"/>
          <w:sz w:val="32"/>
          <w:szCs w:val="32"/>
        </w:rPr>
        <w:t xml:space="preserve"> &gt;L </w:t>
      </w:r>
      <w:proofErr w:type="spellStart"/>
      <w:r w:rsidRPr="00BB20DA">
        <w:rPr>
          <w:rFonts w:ascii="Preeti" w:hAnsi="Preeti"/>
          <w:sz w:val="32"/>
          <w:szCs w:val="32"/>
        </w:rPr>
        <w:t>ljdnf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l3ld</w:t>
      </w:r>
      <w:proofErr w:type="spellEnd"/>
      <w:r w:rsidRPr="00BB20DA">
        <w:rPr>
          <w:rFonts w:ascii="Preeti" w:hAnsi="Preeti"/>
          <w:sz w:val="32"/>
          <w:szCs w:val="32"/>
        </w:rPr>
        <w:t>/], /</w:t>
      </w:r>
      <w:proofErr w:type="spellStart"/>
      <w:r w:rsidRPr="00BB20DA">
        <w:rPr>
          <w:rFonts w:ascii="Preeti" w:hAnsi="Preeti"/>
          <w:sz w:val="32"/>
          <w:szCs w:val="32"/>
        </w:rPr>
        <w:t>fli6«</w:t>
      </w:r>
      <w:proofErr w:type="gramStart"/>
      <w:r w:rsidRPr="00BB20DA">
        <w:rPr>
          <w:rFonts w:ascii="Preeti" w:hAnsi="Preeti"/>
          <w:sz w:val="32"/>
          <w:szCs w:val="32"/>
        </w:rPr>
        <w:t>o</w:t>
      </w:r>
      <w:proofErr w:type="spellEnd"/>
      <w:r w:rsidRPr="00BB20DA">
        <w:rPr>
          <w:rFonts w:ascii="Preeti" w:hAnsi="Preeti"/>
          <w:sz w:val="32"/>
          <w:szCs w:val="32"/>
        </w:rPr>
        <w:t xml:space="preserve">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  <w:proofErr w:type="gram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;</w:t>
      </w:r>
      <w:proofErr w:type="spellStart"/>
      <w:r w:rsidRPr="00BB20DA">
        <w:rPr>
          <w:rFonts w:ascii="Preeti" w:hAnsi="Preeti"/>
          <w:sz w:val="32"/>
          <w:szCs w:val="32"/>
        </w:rPr>
        <w:t>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</w:t>
      </w:r>
      <w:proofErr w:type="spellStart"/>
      <w:r w:rsidRPr="00BB20DA">
        <w:rPr>
          <w:rFonts w:ascii="Preeti" w:hAnsi="Preeti"/>
          <w:sz w:val="32"/>
          <w:szCs w:val="32"/>
        </w:rPr>
        <w:t>cDa</w:t>
      </w:r>
      <w:proofErr w:type="spellEnd"/>
      <w:r w:rsidRPr="00BB20DA">
        <w:rPr>
          <w:rFonts w:ascii="Preeti" w:hAnsi="Preeti"/>
          <w:sz w:val="32"/>
          <w:szCs w:val="32"/>
        </w:rPr>
        <w:t xml:space="preserve">/ </w:t>
      </w:r>
      <w:proofErr w:type="spellStart"/>
      <w:r w:rsidRPr="00BB20DA">
        <w:rPr>
          <w:rFonts w:ascii="Preeti" w:hAnsi="Preeti"/>
          <w:sz w:val="32"/>
          <w:szCs w:val="32"/>
        </w:rPr>
        <w:t>axfb</w:t>
      </w:r>
      <w:proofErr w:type="spellEnd"/>
      <w:r w:rsidRPr="00BB20DA">
        <w:rPr>
          <w:rFonts w:ascii="Preeti" w:hAnsi="Preeti"/>
          <w:sz w:val="32"/>
          <w:szCs w:val="32"/>
        </w:rPr>
        <w:t xml:space="preserve">'/ </w:t>
      </w:r>
      <w:proofErr w:type="spellStart"/>
      <w:r w:rsidRPr="00BB20DA">
        <w:rPr>
          <w:rFonts w:ascii="Preeti" w:hAnsi="Preeti"/>
          <w:sz w:val="32"/>
          <w:szCs w:val="32"/>
        </w:rPr>
        <w:t>lai6</w:t>
      </w:r>
      <w:proofErr w:type="spellEnd"/>
      <w:r w:rsidRPr="00BB20DA">
        <w:rPr>
          <w:rFonts w:ascii="Preeti" w:hAnsi="Preeti"/>
          <w:sz w:val="32"/>
          <w:szCs w:val="32"/>
        </w:rPr>
        <w:t>, sf]</w:t>
      </w:r>
      <w:proofErr w:type="spellStart"/>
      <w:r w:rsidRPr="00BB20DA">
        <w:rPr>
          <w:rFonts w:ascii="Preeti" w:hAnsi="Preeti"/>
          <w:sz w:val="32"/>
          <w:szCs w:val="32"/>
        </w:rPr>
        <w:t>zL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;</w:t>
      </w:r>
      <w:proofErr w:type="spellStart"/>
      <w:r w:rsidRPr="00BB20DA">
        <w:rPr>
          <w:rFonts w:ascii="Preeti" w:hAnsi="Preeti"/>
          <w:sz w:val="32"/>
          <w:szCs w:val="32"/>
        </w:rPr>
        <w:t>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s[</w:t>
      </w:r>
      <w:proofErr w:type="spellStart"/>
      <w:r w:rsidRPr="00BB20DA">
        <w:rPr>
          <w:rFonts w:ascii="Preeti" w:hAnsi="Preeti"/>
          <w:sz w:val="32"/>
          <w:szCs w:val="32"/>
        </w:rPr>
        <w:t>i0f</w:t>
      </w:r>
      <w:proofErr w:type="spellEnd"/>
      <w:r w:rsidRPr="00BB20DA">
        <w:rPr>
          <w:rFonts w:ascii="Preeti" w:hAnsi="Preeti"/>
          <w:sz w:val="32"/>
          <w:szCs w:val="32"/>
        </w:rPr>
        <w:t xml:space="preserve"> k|;fb </w:t>
      </w:r>
      <w:proofErr w:type="spellStart"/>
      <w:r w:rsidRPr="00BB20DA">
        <w:rPr>
          <w:rFonts w:ascii="Preeti" w:hAnsi="Preeti"/>
          <w:sz w:val="32"/>
          <w:szCs w:val="32"/>
        </w:rPr>
        <w:t>lwtfn</w:t>
      </w:r>
      <w:proofErr w:type="spellEnd"/>
      <w:r w:rsidRPr="00BB20DA">
        <w:rPr>
          <w:rFonts w:ascii="Preeti" w:hAnsi="Preeti"/>
          <w:sz w:val="32"/>
          <w:szCs w:val="32"/>
        </w:rPr>
        <w:t xml:space="preserve">, </w:t>
      </w:r>
      <w:proofErr w:type="spellStart"/>
      <w:r w:rsidRPr="00BB20DA">
        <w:rPr>
          <w:rFonts w:ascii="Preeti" w:hAnsi="Preeti"/>
          <w:sz w:val="32"/>
          <w:szCs w:val="32"/>
        </w:rPr>
        <w:t>u08sL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;</w:t>
      </w:r>
      <w:proofErr w:type="spellStart"/>
      <w:r w:rsidRPr="00BB20DA">
        <w:rPr>
          <w:rFonts w:ascii="Preeti" w:hAnsi="Preeti"/>
          <w:sz w:val="32"/>
          <w:szCs w:val="32"/>
        </w:rPr>
        <w:t>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</w:t>
      </w:r>
      <w:proofErr w:type="spellStart"/>
      <w:r w:rsidRPr="00BB20DA">
        <w:rPr>
          <w:rFonts w:ascii="Preeti" w:hAnsi="Preeti"/>
          <w:sz w:val="32"/>
          <w:szCs w:val="32"/>
        </w:rPr>
        <w:t>e'jg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s'df</w:t>
      </w:r>
      <w:proofErr w:type="spellEnd"/>
      <w:r w:rsidRPr="00BB20DA">
        <w:rPr>
          <w:rFonts w:ascii="Preeti" w:hAnsi="Preeti"/>
          <w:sz w:val="32"/>
          <w:szCs w:val="32"/>
        </w:rPr>
        <w:t xml:space="preserve">/ </w:t>
      </w:r>
      <w:proofErr w:type="spellStart"/>
      <w:r w:rsidRPr="00BB20DA">
        <w:rPr>
          <w:rFonts w:ascii="Preeti" w:hAnsi="Preeti"/>
          <w:sz w:val="32"/>
          <w:szCs w:val="32"/>
        </w:rPr>
        <w:t>kf7s</w:t>
      </w:r>
      <w:proofErr w:type="spellEnd"/>
      <w:r w:rsidRPr="00BB20DA">
        <w:rPr>
          <w:rFonts w:ascii="Preeti" w:hAnsi="Preeti"/>
          <w:sz w:val="32"/>
          <w:szCs w:val="32"/>
        </w:rPr>
        <w:t xml:space="preserve">, </w:t>
      </w:r>
      <w:proofErr w:type="spellStart"/>
      <w:r w:rsidRPr="00BB20DA">
        <w:rPr>
          <w:rFonts w:ascii="Preeti" w:hAnsi="Preeti"/>
          <w:sz w:val="32"/>
          <w:szCs w:val="32"/>
        </w:rPr>
        <w:t>afUdtL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CD5F8E" w:rsidRPr="00BB20DA" w:rsidRDefault="00CD5F8E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r w:rsidRPr="00BB20DA">
        <w:rPr>
          <w:rFonts w:ascii="Preeti" w:hAnsi="Preeti"/>
          <w:sz w:val="32"/>
          <w:szCs w:val="32"/>
        </w:rPr>
        <w:t>;</w:t>
      </w:r>
      <w:proofErr w:type="spellStart"/>
      <w:r w:rsidRPr="00BB20DA">
        <w:rPr>
          <w:rFonts w:ascii="Preeti" w:hAnsi="Preeti"/>
          <w:sz w:val="32"/>
          <w:szCs w:val="32"/>
        </w:rPr>
        <w:t>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</w:t>
      </w:r>
      <w:proofErr w:type="spellStart"/>
      <w:r w:rsidRPr="00BB20DA">
        <w:rPr>
          <w:rFonts w:ascii="Preeti" w:hAnsi="Preeti"/>
          <w:sz w:val="32"/>
          <w:szCs w:val="32"/>
          <w:lang w:bidi="ne-NP"/>
        </w:rPr>
        <w:t>t'nf</w:t>
      </w:r>
      <w:proofErr w:type="spellEnd"/>
      <w:r w:rsidRPr="00BB20DA">
        <w:rPr>
          <w:rFonts w:ascii="Preeti" w:hAnsi="Preeti"/>
          <w:sz w:val="32"/>
          <w:szCs w:val="32"/>
          <w:lang w:bidi="ne-NP"/>
        </w:rPr>
        <w:t>/</w:t>
      </w:r>
      <w:proofErr w:type="spellStart"/>
      <w:r w:rsidRPr="00BB20DA">
        <w:rPr>
          <w:rFonts w:ascii="Preeti" w:hAnsi="Preeti"/>
          <w:sz w:val="32"/>
          <w:szCs w:val="32"/>
          <w:lang w:bidi="ne-NP"/>
        </w:rPr>
        <w:t>fd</w:t>
      </w:r>
      <w:proofErr w:type="spellEnd"/>
      <w:r w:rsidRPr="00BB20DA">
        <w:rPr>
          <w:rFonts w:ascii="Preeti" w:hAnsi="Preeti"/>
          <w:sz w:val="32"/>
          <w:szCs w:val="32"/>
          <w:lang w:bidi="ne-NP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  <w:lang w:bidi="ne-NP"/>
        </w:rPr>
        <w:t>3t</w:t>
      </w:r>
      <w:r w:rsidRPr="00BB20DA">
        <w:rPr>
          <w:rFonts w:ascii="Preeti" w:hAnsi="Preeti"/>
          <w:sz w:val="32"/>
          <w:szCs w:val="32"/>
        </w:rPr>
        <w:t>L</w:t>
      </w:r>
      <w:proofErr w:type="spellEnd"/>
      <w:r w:rsidRPr="00BB20DA">
        <w:rPr>
          <w:rFonts w:ascii="Preeti" w:hAnsi="Preeti"/>
          <w:sz w:val="32"/>
          <w:szCs w:val="32"/>
        </w:rPr>
        <w:t>{ du/</w:t>
      </w:r>
      <w:r w:rsidRPr="00BB20DA">
        <w:rPr>
          <w:rFonts w:ascii="Preeti" w:hAnsi="Preeti"/>
          <w:sz w:val="32"/>
          <w:szCs w:val="32"/>
        </w:rPr>
        <w:t xml:space="preserve">, </w:t>
      </w:r>
      <w:proofErr w:type="spellStart"/>
      <w:r w:rsidRPr="00BB20DA">
        <w:rPr>
          <w:rFonts w:ascii="Preeti" w:hAnsi="Preeti"/>
          <w:sz w:val="32"/>
          <w:szCs w:val="32"/>
        </w:rPr>
        <w:t>n'lDagL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;</w:t>
      </w:r>
      <w:proofErr w:type="spellStart"/>
      <w:r w:rsidRPr="00BB20DA">
        <w:rPr>
          <w:rFonts w:ascii="Preeti" w:hAnsi="Preeti"/>
          <w:sz w:val="32"/>
          <w:szCs w:val="32"/>
        </w:rPr>
        <w:t>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/</w:t>
      </w:r>
      <w:proofErr w:type="spellStart"/>
      <w:r w:rsidRPr="00BB20DA">
        <w:rPr>
          <w:rFonts w:ascii="Preeti" w:hAnsi="Preeti"/>
          <w:sz w:val="32"/>
          <w:szCs w:val="32"/>
        </w:rPr>
        <w:t>fd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rGb</w:t>
      </w:r>
      <w:proofErr w:type="spellEnd"/>
      <w:r w:rsidRPr="00BB20DA">
        <w:rPr>
          <w:rFonts w:ascii="Preeti" w:hAnsi="Preeti"/>
          <w:sz w:val="32"/>
          <w:szCs w:val="32"/>
        </w:rPr>
        <w:t xml:space="preserve">| </w:t>
      </w:r>
      <w:proofErr w:type="spellStart"/>
      <w:r w:rsidRPr="00BB20DA">
        <w:rPr>
          <w:rFonts w:ascii="Preeti" w:hAnsi="Preeti"/>
          <w:sz w:val="32"/>
          <w:szCs w:val="32"/>
        </w:rPr>
        <w:t>d08n</w:t>
      </w:r>
      <w:proofErr w:type="spellEnd"/>
      <w:r w:rsidRPr="00BB20DA">
        <w:rPr>
          <w:rFonts w:ascii="Preeti" w:hAnsi="Preeti"/>
          <w:sz w:val="32"/>
          <w:szCs w:val="32"/>
        </w:rPr>
        <w:t xml:space="preserve">, </w:t>
      </w:r>
      <w:proofErr w:type="spellStart"/>
      <w:r w:rsidRPr="00BB20DA">
        <w:rPr>
          <w:rFonts w:ascii="Preeti" w:hAnsi="Preeti"/>
          <w:sz w:val="32"/>
          <w:szCs w:val="32"/>
        </w:rPr>
        <w:t>dw</w:t>
      </w:r>
      <w:proofErr w:type="spellEnd"/>
      <w:r w:rsidRPr="00BB20DA">
        <w:rPr>
          <w:rFonts w:ascii="Preeti" w:hAnsi="Preeti"/>
          <w:sz w:val="32"/>
          <w:szCs w:val="32"/>
        </w:rPr>
        <w:t xml:space="preserve">]z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;</w:t>
      </w:r>
      <w:proofErr w:type="spellStart"/>
      <w:r w:rsidRPr="00BB20DA">
        <w:rPr>
          <w:rFonts w:ascii="Preeti" w:hAnsi="Preeti"/>
          <w:sz w:val="32"/>
          <w:szCs w:val="32"/>
        </w:rPr>
        <w:t>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led </w:t>
      </w:r>
      <w:proofErr w:type="spellStart"/>
      <w:r w:rsidRPr="00BB20DA">
        <w:rPr>
          <w:rFonts w:ascii="Preeti" w:hAnsi="Preeti"/>
          <w:sz w:val="32"/>
          <w:szCs w:val="32"/>
        </w:rPr>
        <w:t>axfb</w:t>
      </w:r>
      <w:proofErr w:type="spellEnd"/>
      <w:r w:rsidRPr="00BB20DA">
        <w:rPr>
          <w:rFonts w:ascii="Preeti" w:hAnsi="Preeti"/>
          <w:sz w:val="32"/>
          <w:szCs w:val="32"/>
        </w:rPr>
        <w:t xml:space="preserve">'/ </w:t>
      </w:r>
      <w:proofErr w:type="spellStart"/>
      <w:r w:rsidRPr="00BB20DA">
        <w:rPr>
          <w:rFonts w:ascii="Preeti" w:hAnsi="Preeti"/>
          <w:sz w:val="32"/>
          <w:szCs w:val="32"/>
        </w:rPr>
        <w:t>e08f</w:t>
      </w:r>
      <w:proofErr w:type="spellEnd"/>
      <w:r w:rsidRPr="00BB20DA">
        <w:rPr>
          <w:rFonts w:ascii="Preeti" w:hAnsi="Preeti"/>
          <w:sz w:val="32"/>
          <w:szCs w:val="32"/>
        </w:rPr>
        <w:t>/L, ;'b'/</w:t>
      </w:r>
      <w:proofErr w:type="spellStart"/>
      <w:r w:rsidRPr="00BB20DA">
        <w:rPr>
          <w:rFonts w:ascii="Preeti" w:hAnsi="Preeti"/>
          <w:sz w:val="32"/>
          <w:szCs w:val="32"/>
        </w:rPr>
        <w:t>klZrd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BB20DA">
        <w:rPr>
          <w:rFonts w:ascii="Preeti" w:hAnsi="Preeti"/>
          <w:sz w:val="32"/>
          <w:szCs w:val="32"/>
        </w:rPr>
        <w:t>pk;efd'v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;[</w:t>
      </w:r>
      <w:proofErr w:type="spellStart"/>
      <w:r w:rsidRPr="00BB20DA">
        <w:rPr>
          <w:rFonts w:ascii="Preeti" w:hAnsi="Preeti"/>
          <w:sz w:val="32"/>
          <w:szCs w:val="32"/>
        </w:rPr>
        <w:t>hgf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bg'jf</w:t>
      </w:r>
      <w:proofErr w:type="spellEnd"/>
      <w:r w:rsidRPr="00BB20DA">
        <w:rPr>
          <w:rFonts w:ascii="Preeti" w:hAnsi="Preeti"/>
          <w:sz w:val="32"/>
          <w:szCs w:val="32"/>
        </w:rPr>
        <w:t>/, sf]</w:t>
      </w:r>
      <w:proofErr w:type="spellStart"/>
      <w:r w:rsidRPr="00BB20DA">
        <w:rPr>
          <w:rFonts w:ascii="Preeti" w:hAnsi="Preeti"/>
          <w:sz w:val="32"/>
          <w:szCs w:val="32"/>
        </w:rPr>
        <w:t>zL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BB20DA">
        <w:rPr>
          <w:rFonts w:ascii="Preeti" w:hAnsi="Preeti"/>
          <w:sz w:val="32"/>
          <w:szCs w:val="32"/>
        </w:rPr>
        <w:t>pk;efd'v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</w:t>
      </w:r>
      <w:proofErr w:type="spellStart"/>
      <w:r w:rsidRPr="00BB20DA">
        <w:rPr>
          <w:rFonts w:ascii="Preeti" w:hAnsi="Preeti"/>
          <w:sz w:val="32"/>
          <w:szCs w:val="32"/>
        </w:rPr>
        <w:t>ljgf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s'df</w:t>
      </w:r>
      <w:proofErr w:type="spellEnd"/>
      <w:r w:rsidRPr="00BB20DA">
        <w:rPr>
          <w:rFonts w:ascii="Preeti" w:hAnsi="Preeti"/>
          <w:sz w:val="32"/>
          <w:szCs w:val="32"/>
        </w:rPr>
        <w:t xml:space="preserve">/L </w:t>
      </w:r>
      <w:proofErr w:type="spellStart"/>
      <w:r w:rsidRPr="00BB20DA">
        <w:rPr>
          <w:rFonts w:ascii="Preeti" w:hAnsi="Preeti"/>
          <w:sz w:val="32"/>
          <w:szCs w:val="32"/>
        </w:rPr>
        <w:t>yfkf</w:t>
      </w:r>
      <w:proofErr w:type="spellEnd"/>
      <w:r w:rsidRPr="00BB20DA">
        <w:rPr>
          <w:rFonts w:ascii="Preeti" w:hAnsi="Preeti"/>
          <w:sz w:val="32"/>
          <w:szCs w:val="32"/>
        </w:rPr>
        <w:t xml:space="preserve">, </w:t>
      </w:r>
      <w:proofErr w:type="spellStart"/>
      <w:r w:rsidRPr="00BB20DA">
        <w:rPr>
          <w:rFonts w:ascii="Preeti" w:hAnsi="Preeti"/>
          <w:sz w:val="32"/>
          <w:szCs w:val="32"/>
        </w:rPr>
        <w:t>u08sL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BB20DA">
        <w:rPr>
          <w:rFonts w:ascii="Preeti" w:hAnsi="Preeti"/>
          <w:sz w:val="32"/>
          <w:szCs w:val="32"/>
        </w:rPr>
        <w:t>pk;efd'v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</w:t>
      </w:r>
      <w:proofErr w:type="spellStart"/>
      <w:r w:rsidRPr="00BB20DA">
        <w:rPr>
          <w:rFonts w:ascii="Preeti" w:hAnsi="Preeti"/>
          <w:sz w:val="32"/>
          <w:szCs w:val="32"/>
        </w:rPr>
        <w:t>ck</w:t>
      </w:r>
      <w:proofErr w:type="spellEnd"/>
      <w:r w:rsidRPr="00BB20DA">
        <w:rPr>
          <w:rFonts w:ascii="Preeti" w:hAnsi="Preeti"/>
          <w:sz w:val="32"/>
          <w:szCs w:val="32"/>
        </w:rPr>
        <w:t xml:space="preserve">;/f </w:t>
      </w:r>
      <w:proofErr w:type="spellStart"/>
      <w:r w:rsidRPr="00BB20DA">
        <w:rPr>
          <w:rFonts w:ascii="Preeti" w:hAnsi="Preeti"/>
          <w:sz w:val="32"/>
          <w:szCs w:val="32"/>
        </w:rPr>
        <w:t>rfkfufO</w:t>
      </w:r>
      <w:proofErr w:type="spellEnd"/>
      <w:r w:rsidRPr="00BB20DA">
        <w:rPr>
          <w:rFonts w:ascii="Preeti" w:hAnsi="Preeti"/>
          <w:sz w:val="32"/>
          <w:szCs w:val="32"/>
        </w:rPr>
        <w:t xml:space="preserve">{+, </w:t>
      </w:r>
      <w:proofErr w:type="spellStart"/>
      <w:r w:rsidRPr="00BB20DA">
        <w:rPr>
          <w:rFonts w:ascii="Preeti" w:hAnsi="Preeti"/>
          <w:sz w:val="32"/>
          <w:szCs w:val="32"/>
        </w:rPr>
        <w:t>afUdtL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F001E2" w:rsidRPr="00BB20DA" w:rsidRDefault="00F001E2" w:rsidP="00E73D70">
      <w:pPr>
        <w:spacing w:line="360" w:lineRule="auto"/>
        <w:jc w:val="both"/>
        <w:rPr>
          <w:rFonts w:ascii="Preeti" w:hAnsi="Preeti"/>
          <w:sz w:val="32"/>
          <w:szCs w:val="32"/>
        </w:rPr>
      </w:pPr>
      <w:proofErr w:type="spell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BB20DA">
        <w:rPr>
          <w:rFonts w:ascii="Preeti" w:hAnsi="Preeti"/>
          <w:sz w:val="32"/>
          <w:szCs w:val="32"/>
        </w:rPr>
        <w:t>pk;efd'v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d]</w:t>
      </w:r>
      <w:proofErr w:type="spellStart"/>
      <w:r w:rsidRPr="00BB20DA">
        <w:rPr>
          <w:rFonts w:ascii="Preeti" w:hAnsi="Preeti"/>
          <w:sz w:val="32"/>
          <w:szCs w:val="32"/>
        </w:rPr>
        <w:t>g'sf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vfF8</w:t>
      </w:r>
      <w:proofErr w:type="spellEnd"/>
      <w:r w:rsidRPr="00BB20DA">
        <w:rPr>
          <w:rFonts w:ascii="Preeti" w:hAnsi="Preeti"/>
          <w:sz w:val="32"/>
          <w:szCs w:val="32"/>
        </w:rPr>
        <w:t xml:space="preserve"> s];L, </w:t>
      </w:r>
      <w:proofErr w:type="spellStart"/>
      <w:r w:rsidRPr="00BB20DA">
        <w:rPr>
          <w:rFonts w:ascii="Preeti" w:hAnsi="Preeti"/>
          <w:sz w:val="32"/>
          <w:szCs w:val="32"/>
        </w:rPr>
        <w:t>n'lDagL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p w:rsidR="00AA4897" w:rsidRPr="00BB20DA" w:rsidRDefault="00F001E2" w:rsidP="00E73D70">
      <w:pPr>
        <w:spacing w:line="360" w:lineRule="auto"/>
        <w:jc w:val="both"/>
        <w:rPr>
          <w:rFonts w:ascii="Kokila" w:hAnsi="Kokila" w:cs="Kokila" w:hint="cs"/>
          <w:sz w:val="36"/>
          <w:szCs w:val="36"/>
          <w:cs/>
          <w:lang w:bidi="ne-NP"/>
        </w:rPr>
      </w:pPr>
      <w:proofErr w:type="spellStart"/>
      <w:r w:rsidRPr="00BB20DA">
        <w:rPr>
          <w:rFonts w:ascii="Preeti" w:hAnsi="Preeti"/>
          <w:sz w:val="32"/>
          <w:szCs w:val="32"/>
        </w:rPr>
        <w:t>dfggLo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BB20DA">
        <w:rPr>
          <w:rFonts w:ascii="Preeti" w:hAnsi="Preeti"/>
          <w:sz w:val="32"/>
          <w:szCs w:val="32"/>
        </w:rPr>
        <w:t>pk;efd'v</w:t>
      </w:r>
      <w:proofErr w:type="spellEnd"/>
      <w:proofErr w:type="gramEnd"/>
      <w:r w:rsidRPr="00BB20DA">
        <w:rPr>
          <w:rFonts w:ascii="Preeti" w:hAnsi="Preeti"/>
          <w:sz w:val="32"/>
          <w:szCs w:val="32"/>
        </w:rPr>
        <w:t xml:space="preserve"> &gt;L sf]</w:t>
      </w:r>
      <w:proofErr w:type="spellStart"/>
      <w:r w:rsidRPr="00BB20DA">
        <w:rPr>
          <w:rFonts w:ascii="Preeti" w:hAnsi="Preeti"/>
          <w:sz w:val="32"/>
          <w:szCs w:val="32"/>
        </w:rPr>
        <w:t>OnL</w:t>
      </w:r>
      <w:proofErr w:type="spellEnd"/>
      <w:r w:rsidRPr="00BB20DA">
        <w:rPr>
          <w:rFonts w:ascii="Preeti" w:hAnsi="Preeti"/>
          <w:sz w:val="32"/>
          <w:szCs w:val="32"/>
        </w:rPr>
        <w:t xml:space="preserve"> b]</w:t>
      </w:r>
      <w:proofErr w:type="spellStart"/>
      <w:r w:rsidRPr="00BB20DA">
        <w:rPr>
          <w:rFonts w:ascii="Preeti" w:hAnsi="Preeti"/>
          <w:sz w:val="32"/>
          <w:szCs w:val="32"/>
        </w:rPr>
        <w:t>jL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rf</w:t>
      </w:r>
      <w:proofErr w:type="spellEnd"/>
      <w:r w:rsidRPr="00BB20DA">
        <w:rPr>
          <w:rFonts w:ascii="Preeti" w:hAnsi="Preeti"/>
          <w:sz w:val="32"/>
          <w:szCs w:val="32"/>
        </w:rPr>
        <w:t>}w/L, ;'b'/</w:t>
      </w:r>
      <w:proofErr w:type="spellStart"/>
      <w:r w:rsidRPr="00BB20DA">
        <w:rPr>
          <w:rFonts w:ascii="Preeti" w:hAnsi="Preeti"/>
          <w:sz w:val="32"/>
          <w:szCs w:val="32"/>
        </w:rPr>
        <w:t>klZrd</w:t>
      </w:r>
      <w:proofErr w:type="spellEnd"/>
      <w:r w:rsidRPr="00BB20DA">
        <w:rPr>
          <w:rFonts w:ascii="Preeti" w:hAnsi="Preeti"/>
          <w:sz w:val="32"/>
          <w:szCs w:val="32"/>
        </w:rPr>
        <w:t xml:space="preserve"> </w:t>
      </w:r>
      <w:proofErr w:type="spellStart"/>
      <w:r w:rsidRPr="00BB20DA">
        <w:rPr>
          <w:rFonts w:ascii="Preeti" w:hAnsi="Preeti"/>
          <w:sz w:val="32"/>
          <w:szCs w:val="32"/>
        </w:rPr>
        <w:t>k|b</w:t>
      </w:r>
      <w:proofErr w:type="spellEnd"/>
      <w:r w:rsidRPr="00BB20DA">
        <w:rPr>
          <w:rFonts w:ascii="Preeti" w:hAnsi="Preeti"/>
          <w:sz w:val="32"/>
          <w:szCs w:val="32"/>
        </w:rPr>
        <w:t>]z ;</w:t>
      </w:r>
      <w:proofErr w:type="spellStart"/>
      <w:r w:rsidRPr="00BB20DA">
        <w:rPr>
          <w:rFonts w:ascii="Preeti" w:hAnsi="Preeti"/>
          <w:sz w:val="32"/>
          <w:szCs w:val="32"/>
        </w:rPr>
        <w:t>ef</w:t>
      </w:r>
      <w:proofErr w:type="spellEnd"/>
    </w:p>
    <w:sectPr w:rsidR="00AA4897" w:rsidRPr="00BB20DA" w:rsidSect="00C530A1">
      <w:footerReference w:type="default" r:id="rId7"/>
      <w:pgSz w:w="12240" w:h="15840"/>
      <w:pgMar w:top="1440" w:right="135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45E" w:rsidRDefault="0089445E" w:rsidP="0098493E">
      <w:pPr>
        <w:spacing w:after="0" w:line="240" w:lineRule="auto"/>
      </w:pPr>
      <w:r>
        <w:separator/>
      </w:r>
    </w:p>
  </w:endnote>
  <w:endnote w:type="continuationSeparator" w:id="0">
    <w:p w:rsidR="0089445E" w:rsidRDefault="0089445E" w:rsidP="0098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636148"/>
      <w:docPartObj>
        <w:docPartGallery w:val="Page Numbers (Bottom of Page)"/>
        <w:docPartUnique/>
      </w:docPartObj>
    </w:sdtPr>
    <w:sdtEndPr>
      <w:rPr>
        <w:rFonts w:ascii="Nepali" w:hAnsi="Nepali"/>
        <w:noProof/>
      </w:rPr>
    </w:sdtEndPr>
    <w:sdtContent>
      <w:p w:rsidR="0098493E" w:rsidRPr="0098493E" w:rsidRDefault="0098493E">
        <w:pPr>
          <w:pStyle w:val="Footer"/>
          <w:jc w:val="right"/>
          <w:rPr>
            <w:rFonts w:ascii="Nepali" w:hAnsi="Nepali"/>
          </w:rPr>
        </w:pPr>
        <w:r w:rsidRPr="0098493E">
          <w:rPr>
            <w:rFonts w:ascii="Nepali" w:hAnsi="Nepali"/>
          </w:rPr>
          <w:fldChar w:fldCharType="begin"/>
        </w:r>
        <w:r w:rsidRPr="0098493E">
          <w:rPr>
            <w:rFonts w:ascii="Nepali" w:hAnsi="Nepali"/>
          </w:rPr>
          <w:instrText xml:space="preserve"> PAGE   \* MERGEFORMAT </w:instrText>
        </w:r>
        <w:r w:rsidRPr="0098493E">
          <w:rPr>
            <w:rFonts w:ascii="Nepali" w:hAnsi="Nepali"/>
          </w:rPr>
          <w:fldChar w:fldCharType="separate"/>
        </w:r>
        <w:r w:rsidR="00EF08E3">
          <w:rPr>
            <w:rFonts w:ascii="Nepali" w:hAnsi="Nepali"/>
            <w:noProof/>
          </w:rPr>
          <w:t>2</w:t>
        </w:r>
        <w:r w:rsidRPr="0098493E">
          <w:rPr>
            <w:rFonts w:ascii="Nepali" w:hAnsi="Nepali"/>
            <w:noProof/>
          </w:rPr>
          <w:fldChar w:fldCharType="end"/>
        </w:r>
      </w:p>
    </w:sdtContent>
  </w:sdt>
  <w:p w:rsidR="0098493E" w:rsidRDefault="0098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45E" w:rsidRDefault="0089445E" w:rsidP="0098493E">
      <w:pPr>
        <w:spacing w:after="0" w:line="240" w:lineRule="auto"/>
      </w:pPr>
      <w:r>
        <w:separator/>
      </w:r>
    </w:p>
  </w:footnote>
  <w:footnote w:type="continuationSeparator" w:id="0">
    <w:p w:rsidR="0089445E" w:rsidRDefault="0089445E" w:rsidP="0098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5408D"/>
    <w:multiLevelType w:val="hybridMultilevel"/>
    <w:tmpl w:val="7C7C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02E20"/>
    <w:multiLevelType w:val="hybridMultilevel"/>
    <w:tmpl w:val="EE54AD22"/>
    <w:lvl w:ilvl="0" w:tplc="422E3F2C">
      <w:start w:val="1"/>
      <w:numFmt w:val="decimal"/>
      <w:lvlText w:val="%1="/>
      <w:lvlJc w:val="left"/>
      <w:pPr>
        <w:ind w:left="720" w:hanging="360"/>
      </w:pPr>
      <w:rPr>
        <w:rFonts w:ascii="Nepali" w:hAnsi="Nepal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66"/>
    <w:rsid w:val="0034237B"/>
    <w:rsid w:val="0038043F"/>
    <w:rsid w:val="003826C2"/>
    <w:rsid w:val="003911CD"/>
    <w:rsid w:val="003E04A2"/>
    <w:rsid w:val="00474343"/>
    <w:rsid w:val="006266C3"/>
    <w:rsid w:val="00671DBC"/>
    <w:rsid w:val="0089445E"/>
    <w:rsid w:val="0098493E"/>
    <w:rsid w:val="00985951"/>
    <w:rsid w:val="009907A3"/>
    <w:rsid w:val="00A747FA"/>
    <w:rsid w:val="00AA4897"/>
    <w:rsid w:val="00AC78C1"/>
    <w:rsid w:val="00B61FC4"/>
    <w:rsid w:val="00B91C45"/>
    <w:rsid w:val="00BB20DA"/>
    <w:rsid w:val="00C530A1"/>
    <w:rsid w:val="00CD5F8E"/>
    <w:rsid w:val="00D40766"/>
    <w:rsid w:val="00E73D70"/>
    <w:rsid w:val="00EF08E3"/>
    <w:rsid w:val="00F001E2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761F"/>
  <w15:chartTrackingRefBased/>
  <w15:docId w15:val="{E1559CD2-525F-425E-816E-0B5AA0BA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3E"/>
  </w:style>
  <w:style w:type="paragraph" w:styleId="Footer">
    <w:name w:val="footer"/>
    <w:basedOn w:val="Normal"/>
    <w:link w:val="FooterChar"/>
    <w:uiPriority w:val="99"/>
    <w:unhideWhenUsed/>
    <w:rsid w:val="00984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31</cp:revision>
  <cp:lastPrinted>2024-04-26T12:36:00Z</cp:lastPrinted>
  <dcterms:created xsi:type="dcterms:W3CDTF">2024-04-26T10:49:00Z</dcterms:created>
  <dcterms:modified xsi:type="dcterms:W3CDTF">2024-04-26T12:45:00Z</dcterms:modified>
</cp:coreProperties>
</file>